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7975"/>
      </w:tblGrid>
      <w:tr w:rsidR="004931ED" w:rsidRPr="0079656E" w:rsidTr="00B9055D">
        <w:trPr>
          <w:trHeight w:val="327"/>
        </w:trPr>
        <w:tc>
          <w:tcPr>
            <w:tcW w:w="10206" w:type="dxa"/>
            <w:gridSpan w:val="2"/>
          </w:tcPr>
          <w:p w:rsidR="004931ED" w:rsidRPr="004931ED" w:rsidRDefault="004931ED" w:rsidP="004931ED">
            <w:pPr>
              <w:pStyle w:val="31"/>
              <w:spacing w:after="0" w:line="216" w:lineRule="auto"/>
              <w:ind w:left="-142" w:right="170"/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4931E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ТЕХНИЧЕСКОЕ ЗАДАНИЕ</w:t>
            </w:r>
          </w:p>
          <w:p w:rsidR="004931ED" w:rsidRPr="004931ED" w:rsidRDefault="004931ED" w:rsidP="004931ED">
            <w:pPr>
              <w:pStyle w:val="31"/>
              <w:spacing w:after="0" w:line="216" w:lineRule="auto"/>
              <w:ind w:left="-142" w:right="170"/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4931E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на выполнение работ по</w:t>
            </w:r>
          </w:p>
          <w:p w:rsidR="004931ED" w:rsidRPr="004931ED" w:rsidRDefault="004931ED" w:rsidP="004931ED">
            <w:pPr>
              <w:pStyle w:val="31"/>
              <w:spacing w:after="0" w:line="216" w:lineRule="auto"/>
              <w:ind w:left="-142" w:right="170"/>
              <w:jc w:val="center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4931E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«Разработке проектов зон санитарной охраны источников водоснабжения для объектов АО «КТК-Р», расположенных в Ставропольском кра</w:t>
            </w:r>
            <w:r w:rsidR="00D9076B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е и</w:t>
            </w:r>
            <w:r w:rsidRPr="004931E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в Республике Калмыкия</w:t>
            </w:r>
            <w:r w:rsidR="00C2203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и установление их границ</w:t>
            </w:r>
            <w:r w:rsidRPr="004931E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4931ED" w:rsidRDefault="004931ED" w:rsidP="00924DAD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D947BF" w:rsidRPr="0079656E" w:rsidTr="00924DAD">
        <w:trPr>
          <w:trHeight w:val="327"/>
        </w:trPr>
        <w:tc>
          <w:tcPr>
            <w:tcW w:w="2231" w:type="dxa"/>
          </w:tcPr>
          <w:p w:rsidR="00D947BF" w:rsidRPr="008F4931" w:rsidRDefault="00D947BF" w:rsidP="00924DAD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49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Наименование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работ</w:t>
            </w:r>
          </w:p>
        </w:tc>
        <w:tc>
          <w:tcPr>
            <w:tcW w:w="7975" w:type="dxa"/>
          </w:tcPr>
          <w:p w:rsidR="00D947BF" w:rsidRPr="00880BCC" w:rsidRDefault="00D947BF" w:rsidP="00392AD6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Разработка и согласование </w:t>
            </w:r>
            <w:r w:rsidRPr="004C41C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проектов зон санитарной охраны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(ЗСО) </w:t>
            </w:r>
            <w:r w:rsidRPr="00EF762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для водозаборных скважин</w:t>
            </w:r>
            <w:r w:rsidRPr="004C41C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объектов АО «КТК-Р</w:t>
            </w:r>
          </w:p>
        </w:tc>
      </w:tr>
      <w:tr w:rsidR="00D947BF" w:rsidRPr="0079656E" w:rsidTr="00924DAD">
        <w:trPr>
          <w:trHeight w:val="451"/>
        </w:trPr>
        <w:tc>
          <w:tcPr>
            <w:tcW w:w="2231" w:type="dxa"/>
          </w:tcPr>
          <w:p w:rsidR="00D947BF" w:rsidRPr="008F4931" w:rsidRDefault="00D947BF" w:rsidP="00924DAD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8F49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Заказчик </w:t>
            </w:r>
          </w:p>
        </w:tc>
        <w:tc>
          <w:tcPr>
            <w:tcW w:w="7975" w:type="dxa"/>
          </w:tcPr>
          <w:p w:rsidR="00D947BF" w:rsidRPr="00880BCC" w:rsidRDefault="00D947BF" w:rsidP="00924DAD">
            <w:pPr>
              <w:spacing w:before="60" w:after="60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80B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АО «Каспийский Трубопроводный Консорциум-Р»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(АО «КТК-Р»)</w:t>
            </w:r>
          </w:p>
        </w:tc>
      </w:tr>
      <w:tr w:rsidR="00D947BF" w:rsidRPr="0079656E" w:rsidTr="00924DAD">
        <w:trPr>
          <w:trHeight w:val="451"/>
        </w:trPr>
        <w:tc>
          <w:tcPr>
            <w:tcW w:w="2231" w:type="dxa"/>
          </w:tcPr>
          <w:p w:rsidR="00D947BF" w:rsidRPr="00B77BC9" w:rsidRDefault="00D947BF" w:rsidP="00924DAD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Описание объекта </w:t>
            </w:r>
          </w:p>
        </w:tc>
        <w:tc>
          <w:tcPr>
            <w:tcW w:w="7975" w:type="dxa"/>
          </w:tcPr>
          <w:p w:rsidR="00D947BF" w:rsidRDefault="00D947BF" w:rsidP="00924DAD">
            <w:pPr>
              <w:tabs>
                <w:tab w:val="left" w:pos="5387"/>
              </w:tabs>
              <w:spacing w:line="288" w:lineRule="auto"/>
              <w:ind w:right="285" w:firstLine="567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D3B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Основн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ым </w:t>
            </w:r>
            <w:r w:rsidRPr="003D3B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вид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ом</w:t>
            </w:r>
            <w:r w:rsidRPr="003D3BC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деятельности Компании является транспортирование нефти, добываемой на месторождении «Тенгиз» в Казахстане, по трубопроводу до г. Новороссийск, с дальнейшей погрузкой в танкеры для дальнейшей транспортировки морским путем. </w:t>
            </w:r>
          </w:p>
          <w:p w:rsidR="00D947BF" w:rsidRPr="00340C8B" w:rsidRDefault="00D947BF" w:rsidP="00D9076B">
            <w:pPr>
              <w:tabs>
                <w:tab w:val="left" w:pos="5387"/>
              </w:tabs>
              <w:spacing w:line="288" w:lineRule="auto"/>
              <w:ind w:right="285" w:firstLine="567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Разработка и согласование проектов ЗСО для следующих объектов АО «КТК-Р»</w:t>
            </w:r>
          </w:p>
          <w:p w:rsidR="00D947BF" w:rsidRPr="00340C8B" w:rsidRDefault="00D947BF" w:rsidP="00924DAD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40C8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 НПС - 2 – РФ, Республика Калмыкия, Черноземельский район (2 водозаборные скважины)</w:t>
            </w:r>
          </w:p>
          <w:p w:rsidR="00D947BF" w:rsidRPr="00340C8B" w:rsidRDefault="00D947BF" w:rsidP="00924DAD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40C8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НПС – 3 - Республика Калмыкия, </w:t>
            </w:r>
            <w:proofErr w:type="spellStart"/>
            <w:r w:rsidRPr="00340C8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Ики-Бурульский</w:t>
            </w:r>
            <w:proofErr w:type="spellEnd"/>
            <w:r w:rsidRPr="00340C8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район, 943 км нефтепровода </w:t>
            </w:r>
            <w:proofErr w:type="gramStart"/>
            <w:r w:rsidRPr="00340C8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КТК  (</w:t>
            </w:r>
            <w:proofErr w:type="gramEnd"/>
            <w:r w:rsidRPr="00340C8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 водозаборные скважины)</w:t>
            </w:r>
          </w:p>
          <w:p w:rsidR="00D947BF" w:rsidRPr="00340C8B" w:rsidRDefault="00D947BF" w:rsidP="00924DAD">
            <w:pPr>
              <w:keepNext/>
              <w:shd w:val="clear" w:color="auto" w:fill="FFFFFF"/>
              <w:tabs>
                <w:tab w:val="left" w:pos="965"/>
                <w:tab w:val="left" w:pos="9781"/>
              </w:tabs>
              <w:suppressAutoHyphens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40C8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НПС – 4 – Ставропольский край, </w:t>
            </w:r>
            <w:proofErr w:type="spellStart"/>
            <w:r w:rsidRPr="00340C8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Ипатовский</w:t>
            </w:r>
            <w:proofErr w:type="spellEnd"/>
            <w:r w:rsidRPr="00340C8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район, </w:t>
            </w:r>
            <w:proofErr w:type="spellStart"/>
            <w:r w:rsidRPr="00340C8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п.Советское</w:t>
            </w:r>
            <w:proofErr w:type="spellEnd"/>
            <w:r w:rsidRPr="00340C8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Руно, в 7 км от х. </w:t>
            </w:r>
            <w:proofErr w:type="spellStart"/>
            <w:r w:rsidRPr="00340C8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Юсуп-Кулакский</w:t>
            </w:r>
            <w:proofErr w:type="spellEnd"/>
            <w:r w:rsidRPr="00340C8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(3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водозаборные скважины</w:t>
            </w:r>
            <w:r w:rsidRPr="00340C8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).</w:t>
            </w:r>
          </w:p>
          <w:p w:rsidR="00D947BF" w:rsidRPr="00880BCC" w:rsidRDefault="00D947BF" w:rsidP="00924DAD">
            <w:pPr>
              <w:keepNext/>
              <w:shd w:val="clear" w:color="auto" w:fill="FFFFFF"/>
              <w:tabs>
                <w:tab w:val="left" w:pos="965"/>
                <w:tab w:val="left" w:pos="9781"/>
              </w:tabs>
              <w:suppressAutoHyphens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40C8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НПС – 5 – Ставропольский край, </w:t>
            </w:r>
            <w:proofErr w:type="spellStart"/>
            <w:r w:rsidRPr="00340C8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Изобильненский</w:t>
            </w:r>
            <w:proofErr w:type="spellEnd"/>
            <w:r w:rsidRPr="00340C8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район, 1140 км нефтепровода КТК</w:t>
            </w:r>
            <w:r w:rsidRPr="00880B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(2 водозаборные скважины)</w:t>
            </w:r>
          </w:p>
        </w:tc>
      </w:tr>
      <w:tr w:rsidR="00D947BF" w:rsidRPr="0079656E" w:rsidTr="00924DAD">
        <w:trPr>
          <w:trHeight w:val="983"/>
        </w:trPr>
        <w:tc>
          <w:tcPr>
            <w:tcW w:w="2231" w:type="dxa"/>
          </w:tcPr>
          <w:p w:rsidR="00D947BF" w:rsidRPr="008F4931" w:rsidRDefault="00D947BF" w:rsidP="00D947B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8F4931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Нормативная документация</w:t>
            </w:r>
          </w:p>
        </w:tc>
        <w:tc>
          <w:tcPr>
            <w:tcW w:w="7975" w:type="dxa"/>
            <w:shd w:val="clear" w:color="auto" w:fill="auto"/>
          </w:tcPr>
          <w:p w:rsidR="00D947BF" w:rsidRDefault="00D947BF" w:rsidP="00D947B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 Федеральный закон от 30.03.1999 №52-ФЗ «</w:t>
            </w:r>
            <w:r w:rsidRPr="0075303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 санитарно-эпидемиологическом благополучии населения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»</w:t>
            </w:r>
            <w:r w:rsidRPr="0075303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 действующей редакции</w:t>
            </w:r>
            <w:r w:rsidRPr="0075303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</w:p>
          <w:p w:rsidR="00D947BF" w:rsidRPr="00880BCC" w:rsidRDefault="00D947BF" w:rsidP="00D947B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  СанПиН 2.1.4.1110-02</w:t>
            </w:r>
            <w:r w:rsidRPr="00880B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(новая редакция) «</w:t>
            </w:r>
            <w:r w:rsidRPr="0075303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Зоны санитарной охраны источников водоснабжения и водопроводов питьевого назначения</w:t>
            </w:r>
            <w:r w:rsidRPr="00880B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»</w:t>
            </w:r>
          </w:p>
          <w:p w:rsidR="00D947BF" w:rsidRPr="00880BCC" w:rsidRDefault="00D947BF" w:rsidP="00D947B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D947BF" w:rsidRPr="0079656E" w:rsidTr="00924DAD">
        <w:trPr>
          <w:trHeight w:val="983"/>
        </w:trPr>
        <w:tc>
          <w:tcPr>
            <w:tcW w:w="2231" w:type="dxa"/>
          </w:tcPr>
          <w:p w:rsidR="00D947BF" w:rsidRPr="00801009" w:rsidRDefault="00D947BF" w:rsidP="00801009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1009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 w:rsidR="008010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одержание</w:t>
            </w:r>
            <w:r w:rsidRPr="008F49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работ</w:t>
            </w:r>
            <w:r w:rsidRPr="008010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7975" w:type="dxa"/>
          </w:tcPr>
          <w:p w:rsidR="00D947BF" w:rsidRDefault="00D947BF" w:rsidP="00D947BF">
            <w:pPr>
              <w:pStyle w:val="1"/>
              <w:widowControl/>
              <w:numPr>
                <w:ilvl w:val="0"/>
                <w:numId w:val="1"/>
              </w:numPr>
              <w:spacing w:before="0" w:after="0" w:line="276" w:lineRule="auto"/>
              <w:jc w:val="both"/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</w:pPr>
          </w:p>
          <w:p w:rsidR="00D947BF" w:rsidRDefault="00D947BF" w:rsidP="00924DAD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1. Разработка проекта зон санитарной охраны (ЗСО) для каждого объекта</w:t>
            </w:r>
          </w:p>
          <w:p w:rsidR="00594728" w:rsidRPr="00594728" w:rsidRDefault="00D947BF" w:rsidP="00924DAD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</w:rPr>
            </w:pPr>
            <w:r w:rsidRPr="00B5639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. </w:t>
            </w:r>
            <w:r w:rsidRPr="00B5639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Разработка </w:t>
            </w:r>
            <w:r w:rsidR="0059472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Плана мероприятий по улучшению санитарного состояния зон санитарной охраны и предупреждению загрязнения источника водоснабжения, согласованный с землепользователями </w:t>
            </w:r>
          </w:p>
          <w:p w:rsidR="00D947BF" w:rsidRDefault="00D947BF" w:rsidP="00924DAD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3. П</w:t>
            </w:r>
            <w:r w:rsidRPr="00B5639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олучение эксперт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ного заключения </w:t>
            </w:r>
            <w:r w:rsidR="0059472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 результатам санитарно-эпидемиологической экспертизы на проект ЗСО</w:t>
            </w:r>
          </w:p>
          <w:p w:rsidR="00D947BF" w:rsidRDefault="00D947BF" w:rsidP="00924DAD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4. П</w:t>
            </w:r>
            <w:r w:rsidRPr="00B5639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олучение санитарно-эпидемиологического заключения на проект ЗСО</w:t>
            </w:r>
          </w:p>
          <w:p w:rsidR="00594728" w:rsidRDefault="00D94F41" w:rsidP="00924DAD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</w:t>
            </w:r>
            <w:r w:rsidR="00D947B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  <w:r w:rsidR="00D947BF">
              <w:t xml:space="preserve"> </w:t>
            </w:r>
            <w:r w:rsidR="00D947BF" w:rsidRPr="00B5639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Утверждение проекта ЗСО </w:t>
            </w:r>
            <w:r w:rsidR="0059472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и установление границ и режимов ЗСО источников питьевого и хозяйственно-бытового водоснабжения </w:t>
            </w:r>
            <w:r w:rsidR="00D947BF" w:rsidRPr="00B5639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в </w:t>
            </w:r>
            <w:r w:rsidR="00EA434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уполномоченных территориальных органах государственной власти </w:t>
            </w:r>
            <w:r w:rsidR="00D947B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D947BF" w:rsidRPr="00880BCC" w:rsidRDefault="00594728" w:rsidP="00D9076B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947B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01009" w:rsidRPr="0079656E" w:rsidTr="00924DAD">
        <w:trPr>
          <w:trHeight w:val="983"/>
        </w:trPr>
        <w:tc>
          <w:tcPr>
            <w:tcW w:w="2231" w:type="dxa"/>
          </w:tcPr>
          <w:p w:rsidR="00801009" w:rsidRPr="00801009" w:rsidRDefault="00801009" w:rsidP="00924DAD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 Состав работ</w:t>
            </w:r>
          </w:p>
        </w:tc>
        <w:tc>
          <w:tcPr>
            <w:tcW w:w="7975" w:type="dxa"/>
          </w:tcPr>
          <w:p w:rsidR="00801009" w:rsidRPr="00801009" w:rsidRDefault="00801009" w:rsidP="00801009">
            <w:pPr>
              <w:pStyle w:val="1"/>
              <w:widowControl/>
              <w:numPr>
                <w:ilvl w:val="0"/>
                <w:numId w:val="1"/>
              </w:numPr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snapToGrid/>
                <w:color w:val="000000" w:themeColor="text1"/>
                <w:sz w:val="22"/>
                <w:szCs w:val="22"/>
              </w:rPr>
            </w:pPr>
            <w:r w:rsidRPr="00801009">
              <w:rPr>
                <w:rFonts w:ascii="Arial" w:hAnsi="Arial" w:cs="Arial"/>
                <w:b/>
                <w:bCs/>
                <w:snapToGrid/>
                <w:color w:val="000000" w:themeColor="text1"/>
                <w:sz w:val="22"/>
                <w:szCs w:val="22"/>
              </w:rPr>
              <w:t xml:space="preserve">Состав проекта ЗСО </w:t>
            </w:r>
          </w:p>
          <w:p w:rsidR="00801009" w:rsidRDefault="00801009" w:rsidP="00C22036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1. Текстовая часть, в составе:</w:t>
            </w:r>
          </w:p>
          <w:p w:rsidR="00801009" w:rsidRPr="00801009" w:rsidRDefault="00801009" w:rsidP="00C22036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220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- </w:t>
            </w:r>
            <w:r w:rsidRPr="0080100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характеристика санитарного состояния источников водоснабжения;</w:t>
            </w:r>
          </w:p>
          <w:p w:rsidR="00801009" w:rsidRPr="00801009" w:rsidRDefault="00801009" w:rsidP="00C22036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0100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анализы качества воды в объеме, предусмотренном действующими санитарными нормами и правилами; </w:t>
            </w:r>
          </w:p>
          <w:p w:rsidR="00801009" w:rsidRPr="00801009" w:rsidRDefault="00801009" w:rsidP="00C22036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0100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гидрологические данные (основные параметры и их динамика во времени); </w:t>
            </w:r>
          </w:p>
          <w:p w:rsidR="00801009" w:rsidRPr="00801009" w:rsidRDefault="00801009" w:rsidP="00C22036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0100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 данные, характеризующие взаимовлияние подземного источника и поверхностного водоема при наличии гидравлической связи между ними;</w:t>
            </w:r>
          </w:p>
          <w:p w:rsidR="00801009" w:rsidRPr="00801009" w:rsidRDefault="00801009" w:rsidP="00C22036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220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 </w:t>
            </w:r>
            <w:r w:rsidRPr="0080100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данные о перспективах строительства в районе расположения источника хозяйственно-питьевого водоснабжения, в том числе жилых, промышленных и сельскохозяйственных объектов; </w:t>
            </w:r>
          </w:p>
          <w:p w:rsidR="00801009" w:rsidRPr="00801009" w:rsidRDefault="00801009" w:rsidP="00801009">
            <w:pPr>
              <w:pStyle w:val="1"/>
              <w:widowControl/>
              <w:numPr>
                <w:ilvl w:val="0"/>
                <w:numId w:val="1"/>
              </w:numPr>
              <w:spacing w:before="0" w:after="0" w:line="276" w:lineRule="auto"/>
              <w:jc w:val="both"/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</w:pPr>
            <w:r w:rsidRPr="00801009"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 xml:space="preserve">- определение границ первого, второго и третьего поясов зон санитарной охраны водных объектов с соответствующим обоснованием </w:t>
            </w:r>
          </w:p>
          <w:p w:rsidR="00801009" w:rsidRPr="00801009" w:rsidRDefault="00801009" w:rsidP="00C22036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0100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- перечень мероприятий на территории ЗСО с указанием сроков выполнения и ответственных исполнителей, с определением источников финансирования; </w:t>
            </w:r>
          </w:p>
          <w:p w:rsidR="00801009" w:rsidRDefault="00801009" w:rsidP="00C22036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0100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  правила и режим хозяйственного использования территорий, входящих в зон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у санитарной охраны всех поясов</w:t>
            </w:r>
          </w:p>
          <w:p w:rsidR="00C22036" w:rsidRDefault="00C22036" w:rsidP="00C22036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801009" w:rsidRDefault="00801009" w:rsidP="00C22036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2. Картографическая часть, в составе:</w:t>
            </w:r>
          </w:p>
          <w:p w:rsidR="00801009" w:rsidRPr="00801009" w:rsidRDefault="00801009" w:rsidP="00C22036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2203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</w:t>
            </w:r>
            <w:r w:rsidRPr="00072C1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ситуационный план с проектируемыми границами второго и третьего поясов зон санитарной охраны водных объектов и нанесением мест расположения водозаборов и площадок водопроводных сооружений, источника водоснабжения и бассейна его питания (с притоками) в масштабе1:10000- 1:25000; </w:t>
            </w:r>
          </w:p>
          <w:p w:rsidR="00801009" w:rsidRPr="00801009" w:rsidRDefault="00801009" w:rsidP="00C22036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72C1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гидрогеологические профили по характерным направлениям в пределах области питания водозабора; </w:t>
            </w:r>
          </w:p>
          <w:p w:rsidR="00072C10" w:rsidRPr="00072C10" w:rsidRDefault="00801009" w:rsidP="00C22036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72C1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план первого пояса зон санитарной охраны в масштабе 1:500 - 1:1000; </w:t>
            </w:r>
          </w:p>
          <w:p w:rsidR="00801009" w:rsidRDefault="00072C10" w:rsidP="00C22036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72C1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801009" w:rsidRPr="00072C1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план второго и третьего поясов зон санитарной охраны в масштабе 1:10000 - 1:25000 </w:t>
            </w:r>
          </w:p>
          <w:p w:rsidR="00072C10" w:rsidRDefault="00072C10" w:rsidP="00C22036">
            <w:pPr>
              <w:pStyle w:val="31"/>
              <w:tabs>
                <w:tab w:val="num" w:pos="216"/>
              </w:tabs>
              <w:spacing w:after="0"/>
              <w:ind w:right="17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3. </w:t>
            </w:r>
            <w:r w:rsidRPr="00072C1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План мероприятий по улучшению санитарного состояния территории зон санитарной охраны и предупреждению загрязнения источника водоснабжения, согласованный с землепользователями, сроками их исполнения и исполнителями, разрабатывается в соответствии с основными требованиями к мероприятиям на территории ЗСО, установленными санитарными правилами и нормами «Зоны санитарной охраны источников водоснабжения и водопроводов питьевого назначения СанПиН 2.1.4.1110-02»,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ЗСО.</w:t>
            </w:r>
          </w:p>
          <w:p w:rsidR="00072C10" w:rsidRPr="00D9076B" w:rsidRDefault="00072C10" w:rsidP="00D9076B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EA434F" w:rsidRPr="0079656E" w:rsidTr="00F14B4D">
        <w:trPr>
          <w:trHeight w:val="557"/>
        </w:trPr>
        <w:tc>
          <w:tcPr>
            <w:tcW w:w="2231" w:type="dxa"/>
          </w:tcPr>
          <w:p w:rsidR="00107FDB" w:rsidRPr="00841390" w:rsidRDefault="00107FDB" w:rsidP="00107FDB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6.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Исходные </w:t>
            </w:r>
            <w:r w:rsidRPr="008413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данные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8413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предоставляемые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Заказчиком</w:t>
            </w:r>
            <w:r w:rsidRPr="008413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EA434F" w:rsidRPr="00801009" w:rsidRDefault="00107FDB" w:rsidP="00107FDB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Исполнителю</w:t>
            </w:r>
          </w:p>
        </w:tc>
        <w:tc>
          <w:tcPr>
            <w:tcW w:w="7975" w:type="dxa"/>
          </w:tcPr>
          <w:p w:rsidR="00107FDB" w:rsidRDefault="00107FDB" w:rsidP="00107FDB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</w:t>
            </w:r>
            <w:r w:rsidRPr="00C9255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Лицензии на право пользования недрами</w:t>
            </w:r>
          </w:p>
          <w:p w:rsidR="00107FDB" w:rsidRDefault="00107FDB" w:rsidP="00107FDB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2. Паспорта эксплуатационных скважин </w:t>
            </w:r>
          </w:p>
          <w:p w:rsidR="00107FDB" w:rsidRDefault="00107FDB" w:rsidP="00107FDB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3.Результаты лабораторных исследований качества подземных вод эксплуатационных скважин</w:t>
            </w:r>
          </w:p>
          <w:p w:rsidR="00EA434F" w:rsidRDefault="00107FDB" w:rsidP="00F14B4D">
            <w:pPr>
              <w:spacing w:before="60" w:after="60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4. Документы на землепользование</w:t>
            </w:r>
          </w:p>
        </w:tc>
      </w:tr>
      <w:tr w:rsidR="00107FDB" w:rsidRPr="0079656E" w:rsidTr="00924DAD">
        <w:trPr>
          <w:trHeight w:val="983"/>
        </w:trPr>
        <w:tc>
          <w:tcPr>
            <w:tcW w:w="2231" w:type="dxa"/>
          </w:tcPr>
          <w:p w:rsidR="00107FDB" w:rsidRPr="008F4931" w:rsidRDefault="00107FDB" w:rsidP="00107FDB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8F493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8F49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49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Документы, предоставляемые Исполнителем </w:t>
            </w:r>
          </w:p>
          <w:p w:rsidR="00107FDB" w:rsidRPr="008F4931" w:rsidRDefault="00107FDB" w:rsidP="00107FDB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4931">
              <w:rPr>
                <w:rFonts w:ascii="Arial" w:hAnsi="Arial" w:cs="Arial"/>
                <w:b/>
                <w:bCs/>
                <w:sz w:val="22"/>
                <w:szCs w:val="22"/>
              </w:rPr>
              <w:t>Заказчику по результатам работ</w:t>
            </w:r>
          </w:p>
        </w:tc>
        <w:tc>
          <w:tcPr>
            <w:tcW w:w="7975" w:type="dxa"/>
          </w:tcPr>
          <w:p w:rsidR="00107FDB" w:rsidRDefault="00107FDB" w:rsidP="00107FDB">
            <w:pPr>
              <w:pStyle w:val="a3"/>
              <w:numPr>
                <w:ilvl w:val="0"/>
                <w:numId w:val="5"/>
              </w:numPr>
              <w:spacing w:after="160" w:line="259" w:lineRule="auto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Проекты </w:t>
            </w:r>
            <w:r w:rsidRPr="00EB2F6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зон санитарной охраны (ЗСО) источников водоснабжения и водопровода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:rsidR="00107FDB" w:rsidRDefault="00107FDB" w:rsidP="00107FDB">
            <w:pPr>
              <w:pStyle w:val="a3"/>
              <w:numPr>
                <w:ilvl w:val="0"/>
                <w:numId w:val="5"/>
              </w:numPr>
              <w:spacing w:after="160" w:line="259" w:lineRule="auto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Э</w:t>
            </w:r>
            <w:r w:rsidRPr="00B5639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ксперт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ное заключение по результатам санитарно-эпидемиологической экспертизы на проект ЗСО</w:t>
            </w:r>
            <w:r w:rsidRPr="00EB2F6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107FDB" w:rsidRDefault="00107FDB" w:rsidP="00107FDB">
            <w:pPr>
              <w:pStyle w:val="a3"/>
              <w:numPr>
                <w:ilvl w:val="0"/>
                <w:numId w:val="5"/>
              </w:numPr>
              <w:spacing w:after="160" w:line="259" w:lineRule="auto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</w:t>
            </w:r>
            <w:r w:rsidRPr="00B5639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анитарно-эпидемиологического заключения на проект ЗСО</w:t>
            </w:r>
          </w:p>
          <w:p w:rsidR="00107FDB" w:rsidRPr="00D9076B" w:rsidRDefault="00107FDB" w:rsidP="00D9076B">
            <w:pPr>
              <w:pStyle w:val="a3"/>
              <w:numPr>
                <w:ilvl w:val="0"/>
                <w:numId w:val="5"/>
              </w:numPr>
              <w:spacing w:after="160" w:line="259" w:lineRule="auto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Приказ об утверждении проекта ЗСО и установлении границ и режимов ЗСО источников питьевого и хозяйственно-бытового водоснабжения</w:t>
            </w:r>
          </w:p>
        </w:tc>
      </w:tr>
      <w:tr w:rsidR="00107FDB" w:rsidRPr="0079656E" w:rsidTr="00924DAD">
        <w:trPr>
          <w:trHeight w:val="983"/>
        </w:trPr>
        <w:tc>
          <w:tcPr>
            <w:tcW w:w="2231" w:type="dxa"/>
          </w:tcPr>
          <w:p w:rsidR="00107FDB" w:rsidRDefault="00C22036" w:rsidP="00107FDB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493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4931ED" w:rsidRPr="00842A34"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работе</w:t>
            </w:r>
          </w:p>
        </w:tc>
        <w:tc>
          <w:tcPr>
            <w:tcW w:w="7975" w:type="dxa"/>
          </w:tcPr>
          <w:p w:rsidR="004931ED" w:rsidRDefault="004931ED" w:rsidP="004931ED">
            <w:pPr>
              <w:pStyle w:val="1"/>
              <w:widowControl/>
              <w:numPr>
                <w:ilvl w:val="0"/>
                <w:numId w:val="1"/>
              </w:numPr>
              <w:spacing w:before="0" w:after="0" w:line="276" w:lineRule="auto"/>
              <w:ind w:firstLine="216"/>
              <w:jc w:val="both"/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>Д</w:t>
            </w:r>
            <w:r w:rsidRPr="00C0632F"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>окументация должна быть разработана в соответствии с действующим законодательством РФ и другими нормативными документами, действующими до момента окончания срока действия договора</w:t>
            </w:r>
            <w:r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>.</w:t>
            </w:r>
          </w:p>
          <w:p w:rsidR="004931ED" w:rsidRPr="00C0632F" w:rsidRDefault="004931ED" w:rsidP="004931ED">
            <w:pPr>
              <w:pStyle w:val="a3"/>
              <w:numPr>
                <w:ilvl w:val="0"/>
                <w:numId w:val="1"/>
              </w:numPr>
              <w:ind w:firstLine="216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0632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Документы должны быть согласованы в порядке, установленном действующим законодательством РФ.</w:t>
            </w:r>
          </w:p>
          <w:p w:rsidR="004931ED" w:rsidRDefault="004931ED" w:rsidP="004931ED">
            <w:pPr>
              <w:ind w:firstLine="216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42A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Для проведения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работ</w:t>
            </w:r>
            <w:r w:rsidRPr="00842A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Исполнитель должен иметь специализированную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технику и оборудование.</w:t>
            </w:r>
          </w:p>
          <w:p w:rsidR="004931ED" w:rsidRPr="00842A34" w:rsidRDefault="004931ED" w:rsidP="004931ED">
            <w:pPr>
              <w:ind w:firstLine="216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42A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Все исследования проводятся за счет сил, средств Исполнителя с использованием сертифицированных и поверенных приборов измерения, оборудования, технологической оснастки, инструментов, приспособлений.</w:t>
            </w:r>
          </w:p>
          <w:p w:rsidR="004931ED" w:rsidRPr="00842A34" w:rsidRDefault="004931ED" w:rsidP="004931ED">
            <w:pPr>
              <w:ind w:firstLine="216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42A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Исполнитель должен соблюдать конфиденциальность в отношении всей информации, ставшей известной Исполнителю в связи с исполнением своих обязательств и не вправе использовать без предварительного письменного согласия Заказчика какие-либо документы, поступившие от Заказчика, или иную поступившую от него информацию: не разглашать, не </w:t>
            </w:r>
            <w:r w:rsidRPr="00842A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передавать и не делать доступными другим организациям и лицам информацию о новых решениях и технических знаниях, в том числе не защищенных законом, а также сведений, которые могут рассматриваться как коммерческая тайна.</w:t>
            </w:r>
          </w:p>
          <w:p w:rsidR="004931ED" w:rsidRPr="00842A34" w:rsidRDefault="004931ED" w:rsidP="004931ED">
            <w:pPr>
              <w:ind w:firstLine="216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42A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Вся разработанная и согласованная в процессе оказания услуг Исполнителем документация является собственностью Заказчика.</w:t>
            </w:r>
          </w:p>
          <w:p w:rsidR="00107FDB" w:rsidRDefault="00107FDB" w:rsidP="00107FDB">
            <w:pPr>
              <w:pStyle w:val="1"/>
              <w:widowControl/>
              <w:numPr>
                <w:ilvl w:val="0"/>
                <w:numId w:val="1"/>
              </w:numPr>
              <w:spacing w:before="0" w:after="0" w:line="276" w:lineRule="auto"/>
              <w:jc w:val="both"/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</w:pPr>
          </w:p>
        </w:tc>
      </w:tr>
    </w:tbl>
    <w:p w:rsidR="00321319" w:rsidRDefault="00321319"/>
    <w:p w:rsidR="00377D45" w:rsidRDefault="00377D45" w:rsidP="00BA53C9">
      <w:bookmarkStart w:id="0" w:name="_GoBack"/>
      <w:bookmarkEnd w:id="0"/>
    </w:p>
    <w:sectPr w:rsidR="00377D45" w:rsidSect="00392AD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EC4BA7"/>
    <w:multiLevelType w:val="hybridMultilevel"/>
    <w:tmpl w:val="FC643CE4"/>
    <w:lvl w:ilvl="0" w:tplc="F36AB3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F0EBC"/>
    <w:multiLevelType w:val="hybridMultilevel"/>
    <w:tmpl w:val="8AD4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D787C"/>
    <w:multiLevelType w:val="hybridMultilevel"/>
    <w:tmpl w:val="1DC6BC4E"/>
    <w:lvl w:ilvl="0" w:tplc="48A663B4">
      <w:start w:val="1"/>
      <w:numFmt w:val="decimal"/>
      <w:lvlText w:val="%1."/>
      <w:lvlJc w:val="left"/>
      <w:pPr>
        <w:ind w:left="103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3F322168"/>
    <w:multiLevelType w:val="hybridMultilevel"/>
    <w:tmpl w:val="8AD4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B655E"/>
    <w:multiLevelType w:val="hybridMultilevel"/>
    <w:tmpl w:val="1B74706C"/>
    <w:lvl w:ilvl="0" w:tplc="F36AB38C">
      <w:start w:val="1"/>
      <w:numFmt w:val="bullet"/>
      <w:lvlText w:val="-"/>
      <w:lvlJc w:val="left"/>
      <w:pPr>
        <w:ind w:left="10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BF"/>
    <w:rsid w:val="00072C10"/>
    <w:rsid w:val="000D6514"/>
    <w:rsid w:val="000F6E27"/>
    <w:rsid w:val="00107FDB"/>
    <w:rsid w:val="00321319"/>
    <w:rsid w:val="00377D45"/>
    <w:rsid w:val="00392AD6"/>
    <w:rsid w:val="004931ED"/>
    <w:rsid w:val="00594728"/>
    <w:rsid w:val="00801009"/>
    <w:rsid w:val="00BA53C9"/>
    <w:rsid w:val="00C22036"/>
    <w:rsid w:val="00D9076B"/>
    <w:rsid w:val="00D947BF"/>
    <w:rsid w:val="00D94F41"/>
    <w:rsid w:val="00EA434F"/>
    <w:rsid w:val="00EC6761"/>
    <w:rsid w:val="00F1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AE9DE-0FCE-48AF-944F-436799FD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1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D947B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47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D947BF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A434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EA4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C676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C6761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107FDB"/>
    <w:rPr>
      <w:sz w:val="16"/>
      <w:szCs w:val="16"/>
    </w:rPr>
  </w:style>
  <w:style w:type="table" w:styleId="a6">
    <w:name w:val="Table Grid"/>
    <w:basedOn w:val="a1"/>
    <w:rsid w:val="0049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93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31E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4B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4B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CF1A2F-4576-4348-A10E-46D2865478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9E95F3-25CC-4785-B3BF-AF0F773FE2FD}"/>
</file>

<file path=customXml/itemProps3.xml><?xml version="1.0" encoding="utf-8"?>
<ds:datastoreItem xmlns:ds="http://schemas.openxmlformats.org/officeDocument/2006/customXml" ds:itemID="{88BBED52-9593-4250-AE65-85C83BE41D4F}"/>
</file>

<file path=customXml/itemProps4.xml><?xml version="1.0" encoding="utf-8"?>
<ds:datastoreItem xmlns:ds="http://schemas.openxmlformats.org/officeDocument/2006/customXml" ds:itemID="{DB9DA60C-64CD-47CE-87D4-02904EB3C5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piro0506</dc:creator>
  <cp:keywords/>
  <dc:description/>
  <cp:lastModifiedBy>piro0506</cp:lastModifiedBy>
  <cp:revision>4</cp:revision>
  <cp:lastPrinted>2021-04-14T08:05:00Z</cp:lastPrinted>
  <dcterms:created xsi:type="dcterms:W3CDTF">2021-09-11T13:38:00Z</dcterms:created>
  <dcterms:modified xsi:type="dcterms:W3CDTF">2021-10-01T11:13:00Z</dcterms:modified>
</cp:coreProperties>
</file>